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C86C15" w:rsidR="00446330" w:rsidP="2AADEA9A" w:rsidRDefault="005447E3" w14:paraId="4456C1B9" w14:textId="76A65333">
      <w:pPr>
        <w:spacing w:line="276" w:lineRule="auto"/>
        <w:rPr>
          <w:rFonts w:ascii="Segoe UI" w:hAnsi="Segoe UI" w:eastAsia="Segoe UI" w:cs="Segoe UI"/>
          <w:b w:val="1"/>
          <w:bCs w:val="1"/>
        </w:rPr>
      </w:pPr>
      <w:r w:rsidRPr="2AADEA9A" w:rsidR="56E600E5">
        <w:rPr>
          <w:rFonts w:ascii="Segoe UI" w:hAnsi="Segoe UI" w:eastAsia="Segoe UI" w:cs="Segoe UI"/>
          <w:b w:val="1"/>
          <w:bCs w:val="1"/>
          <w:lang w:val="is"/>
        </w:rPr>
        <w:t>2026 Noregur – Sentimental Value</w:t>
      </w:r>
    </w:p>
    <w:p w:rsidRPr="00C86C15" w:rsidR="00992A6A" w:rsidP="2AADEA9A" w:rsidRDefault="7E691C55" w14:paraId="0D971A24" w14:textId="3FF36AEF">
      <w:pPr>
        <w:pStyle w:val="p1"/>
        <w:spacing w:line="276" w:lineRule="auto"/>
        <w:rPr>
          <w:rFonts w:ascii="Segoe UI" w:hAnsi="Segoe UI" w:eastAsia="Segoe UI" w:cs="Segoe UI"/>
          <w:color w:val="000000"/>
          <w:sz w:val="24"/>
          <w:szCs w:val="24"/>
          <w:lang w:val="is"/>
        </w:rPr>
      </w:pPr>
      <w:r w:rsidRPr="2AADEA9A" w:rsidR="4DE90B64">
        <w:rPr>
          <w:rFonts w:ascii="Segoe UI" w:hAnsi="Segoe UI" w:eastAsia="Segoe UI" w:cs="Segoe UI"/>
          <w:sz w:val="24"/>
          <w:szCs w:val="24"/>
          <w:lang w:val="is"/>
        </w:rPr>
        <w:t xml:space="preserve">Norska kvikmyndin </w:t>
      </w:r>
      <w:r w:rsidRPr="2AADEA9A" w:rsidR="4DE90B64">
        <w:rPr>
          <w:rFonts w:ascii="Segoe UI" w:hAnsi="Segoe UI" w:eastAsia="Segoe UI" w:cs="Segoe UI"/>
          <w:i w:val="1"/>
          <w:iCs w:val="1"/>
          <w:sz w:val="24"/>
          <w:szCs w:val="24"/>
          <w:lang w:val="is"/>
        </w:rPr>
        <w:t>Sentimental Value (</w:t>
      </w:r>
      <w:r w:rsidRPr="2AADEA9A" w:rsidR="4DE90B64">
        <w:rPr>
          <w:rFonts w:ascii="Segoe UI" w:hAnsi="Segoe UI" w:eastAsia="Segoe UI" w:cs="Segoe UI"/>
          <w:i w:val="1"/>
          <w:iCs w:val="1"/>
          <w:color w:val="000000" w:themeColor="text1" w:themeTint="FF" w:themeShade="FF"/>
          <w:sz w:val="24"/>
          <w:szCs w:val="24"/>
          <w:lang w:val="is"/>
        </w:rPr>
        <w:t xml:space="preserve">Affeksjonsverdi) </w:t>
      </w:r>
      <w:r w:rsidRPr="2AADEA9A" w:rsidR="4DE90B64">
        <w:rPr>
          <w:rFonts w:ascii="Segoe UI" w:hAnsi="Segoe UI" w:eastAsia="Segoe UI" w:cs="Segoe UI"/>
          <w:sz w:val="24"/>
          <w:szCs w:val="24"/>
          <w:lang w:val="is"/>
        </w:rPr>
        <w:t xml:space="preserve">er tilnefnd til kvikmyndaverðlauna Norðurlandaráðs 2026. Hin tilnefndu eru leikstjórinn og handritshöfundurinn </w:t>
      </w:r>
      <w:r w:rsidRPr="2AADEA9A" w:rsidR="4DE90B64">
        <w:rPr>
          <w:rFonts w:ascii="Segoe UI" w:hAnsi="Segoe UI" w:eastAsia="Segoe UI" w:cs="Segoe UI"/>
          <w:b w:val="1"/>
          <w:bCs w:val="1"/>
          <w:color w:val="000000" w:themeColor="text1" w:themeTint="FF" w:themeShade="FF"/>
          <w:sz w:val="24"/>
          <w:szCs w:val="24"/>
          <w:lang w:val="is"/>
        </w:rPr>
        <w:t xml:space="preserve">Joachim Trier, </w:t>
      </w:r>
      <w:r w:rsidRPr="2AADEA9A" w:rsidR="4DE90B64">
        <w:rPr>
          <w:rFonts w:ascii="Segoe UI" w:hAnsi="Segoe UI" w:eastAsia="Segoe UI" w:cs="Segoe UI"/>
          <w:color w:val="000000" w:themeColor="text1" w:themeTint="FF" w:themeShade="FF"/>
          <w:sz w:val="24"/>
          <w:szCs w:val="24"/>
          <w:lang w:val="is"/>
        </w:rPr>
        <w:t xml:space="preserve">handritshöfundurinn </w:t>
      </w:r>
      <w:r w:rsidRPr="2AADEA9A" w:rsidR="4DE90B64">
        <w:rPr>
          <w:rFonts w:ascii="Segoe UI" w:hAnsi="Segoe UI" w:eastAsia="Segoe UI" w:cs="Segoe UI"/>
          <w:b w:val="1"/>
          <w:bCs w:val="1"/>
          <w:color w:val="000000" w:themeColor="text1" w:themeTint="FF" w:themeShade="FF"/>
          <w:sz w:val="24"/>
          <w:szCs w:val="24"/>
          <w:lang w:val="is"/>
        </w:rPr>
        <w:t>Eskil Vogt</w:t>
      </w:r>
      <w:r w:rsidRPr="2AADEA9A" w:rsidR="4DE90B64">
        <w:rPr>
          <w:rFonts w:ascii="Segoe UI" w:hAnsi="Segoe UI" w:eastAsia="Segoe UI" w:cs="Segoe UI"/>
          <w:color w:val="000000" w:themeColor="text1" w:themeTint="FF" w:themeShade="FF"/>
          <w:sz w:val="24"/>
          <w:szCs w:val="24"/>
          <w:lang w:val="is"/>
        </w:rPr>
        <w:t xml:space="preserve"> og framleiðendurnir </w:t>
      </w:r>
      <w:r w:rsidRPr="2AADEA9A" w:rsidR="4DE90B64">
        <w:rPr>
          <w:rFonts w:ascii="Segoe UI" w:hAnsi="Segoe UI" w:eastAsia="Segoe UI" w:cs="Segoe UI"/>
          <w:b w:val="1"/>
          <w:bCs w:val="1"/>
          <w:color w:val="000000" w:themeColor="text1" w:themeTint="FF" w:themeShade="FF"/>
          <w:sz w:val="24"/>
          <w:szCs w:val="24"/>
          <w:lang w:val="is"/>
        </w:rPr>
        <w:t>Maria Ekerhovd</w:t>
      </w:r>
      <w:r w:rsidRPr="2AADEA9A" w:rsidR="4DE90B64">
        <w:rPr>
          <w:rFonts w:ascii="Segoe UI" w:hAnsi="Segoe UI" w:eastAsia="Segoe UI" w:cs="Segoe UI"/>
          <w:color w:val="000000" w:themeColor="text1" w:themeTint="FF" w:themeShade="FF"/>
          <w:sz w:val="24"/>
          <w:szCs w:val="24"/>
          <w:lang w:val="is"/>
        </w:rPr>
        <w:t xml:space="preserve"> og </w:t>
      </w:r>
      <w:r w:rsidRPr="2AADEA9A" w:rsidR="4DE90B64">
        <w:rPr>
          <w:rFonts w:ascii="Segoe UI" w:hAnsi="Segoe UI" w:eastAsia="Segoe UI" w:cs="Segoe UI"/>
          <w:b w:val="1"/>
          <w:bCs w:val="1"/>
          <w:color w:val="000000" w:themeColor="text1" w:themeTint="FF" w:themeShade="FF"/>
          <w:sz w:val="24"/>
          <w:szCs w:val="24"/>
          <w:lang w:val="is"/>
        </w:rPr>
        <w:t>Andrea Berentsen Ottmar</w:t>
      </w:r>
      <w:r w:rsidRPr="2AADEA9A" w:rsidR="4DE90B64">
        <w:rPr>
          <w:rFonts w:ascii="Segoe UI" w:hAnsi="Segoe UI" w:eastAsia="Segoe UI" w:cs="Segoe UI"/>
          <w:color w:val="000000" w:themeColor="text1" w:themeTint="FF" w:themeShade="FF"/>
          <w:sz w:val="24"/>
          <w:szCs w:val="24"/>
          <w:lang w:val="is"/>
        </w:rPr>
        <w:t>.</w:t>
      </w:r>
    </w:p>
    <w:p w:rsidRPr="00C86C15" w:rsidR="00992A6A" w:rsidP="2AADEA9A" w:rsidRDefault="00992A6A" w14:paraId="08EBB114" w14:textId="78D28EAC">
      <w:pPr>
        <w:pStyle w:val="p1"/>
        <w:spacing w:line="276" w:lineRule="auto"/>
        <w:rPr>
          <w:rFonts w:ascii="Segoe UI" w:hAnsi="Segoe UI" w:eastAsia="Segoe UI" w:cs="Segoe UI"/>
          <w:color w:val="000000"/>
          <w:sz w:val="24"/>
          <w:szCs w:val="24"/>
          <w:lang w:val="is"/>
        </w:rPr>
      </w:pPr>
    </w:p>
    <w:p w:rsidRPr="00C86C15" w:rsidR="00A305F4" w:rsidP="2AADEA9A" w:rsidRDefault="00A305F4" w14:paraId="66A59E2B" w14:textId="37019C28">
      <w:pPr>
        <w:pStyle w:val="p1"/>
        <w:spacing w:line="276" w:lineRule="auto"/>
        <w:rPr>
          <w:rFonts w:ascii="Segoe UI" w:hAnsi="Segoe UI" w:eastAsia="Segoe UI" w:cs="Segoe UI"/>
          <w:color w:val="000000" w:themeColor="text1" w:themeTint="FF" w:themeShade="FF"/>
          <w:sz w:val="24"/>
          <w:szCs w:val="24"/>
          <w:lang w:val="is"/>
        </w:rPr>
      </w:pPr>
      <w:r w:rsidRPr="2AADEA9A" w:rsidR="1DA32662">
        <w:rPr>
          <w:rFonts w:ascii="Segoe UI" w:hAnsi="Segoe UI" w:eastAsia="Segoe UI" w:cs="Segoe UI"/>
          <w:color w:val="BFBFBF" w:themeColor="background1" w:themeTint="FF" w:themeShade="BF"/>
          <w:sz w:val="24"/>
          <w:szCs w:val="24"/>
          <w:lang w:val="is"/>
        </w:rPr>
        <w:t xml:space="preserve">   </w:t>
      </w:r>
    </w:p>
    <w:p w:rsidRPr="00C86C15" w:rsidR="00446330" w:rsidP="2AADEA9A" w:rsidRDefault="00446330" w14:paraId="26E01CCA" w14:textId="11FB096F">
      <w:pPr>
        <w:spacing w:line="276" w:lineRule="auto"/>
        <w:rPr>
          <w:rFonts w:ascii="Segoe UI" w:hAnsi="Segoe UI" w:eastAsia="Segoe UI" w:cs="Segoe UI"/>
          <w:b w:val="1"/>
          <w:bCs w:val="1"/>
          <w:u w:val="none"/>
          <w:lang w:val="is"/>
        </w:rPr>
      </w:pPr>
      <w:r>
        <w:br/>
      </w:r>
      <w:r w:rsidRPr="2AADEA9A" w:rsidR="28CEC1F5">
        <w:rPr>
          <w:rFonts w:ascii="Segoe UI" w:hAnsi="Segoe UI" w:eastAsia="Segoe UI" w:cs="Segoe UI"/>
          <w:b w:val="1"/>
          <w:bCs w:val="1"/>
          <w:u w:val="none"/>
          <w:lang w:val="is"/>
        </w:rPr>
        <w:t>Rökstuðningur dómnefndar</w:t>
      </w:r>
    </w:p>
    <w:p w:rsidRPr="00C86C15" w:rsidR="00446330" w:rsidP="2AADEA9A" w:rsidRDefault="2F7BC1F7" w14:paraId="51067BE2" w14:textId="6168A169">
      <w:pPr>
        <w:spacing w:after="0" w:line="276" w:lineRule="auto"/>
        <w:rPr>
          <w:rFonts w:ascii="Segoe UI" w:hAnsi="Segoe UI" w:eastAsia="Segoe UI" w:cs="Segoe UI"/>
          <w:color w:val="000000"/>
          <w:kern w:val="0"/>
          <w:lang w:val="is"/>
          <w14:ligatures w14:val="none"/>
        </w:rPr>
      </w:pPr>
      <w:r w:rsidRPr="2AADEA9A" w:rsidR="1B728146">
        <w:rPr>
          <w:rFonts w:ascii="Segoe UI" w:hAnsi="Segoe UI" w:eastAsia="Segoe UI" w:cs="Segoe UI"/>
          <w:color w:val="000000"/>
          <w:kern w:val="0"/>
          <w:lang w:val="is"/>
          <w14:ligatures w14:val="none"/>
        </w:rPr>
        <w:t xml:space="preserve">Með </w:t>
      </w:r>
      <w:r w:rsidRPr="2AADEA9A" w:rsidR="1B728146">
        <w:rPr>
          <w:rFonts w:ascii="Segoe UI" w:hAnsi="Segoe UI" w:eastAsia="Segoe UI" w:cs="Segoe UI"/>
          <w:i w:val="1"/>
          <w:iCs w:val="1"/>
          <w:color w:val="000000"/>
          <w:kern w:val="0"/>
          <w:lang w:val="is"/>
          <w14:ligatures w14:val="none"/>
        </w:rPr>
        <w:t>Sentimental Value</w:t>
      </w:r>
      <w:r w:rsidRPr="2AADEA9A" w:rsidR="1B728146">
        <w:rPr>
          <w:rFonts w:ascii="Segoe UI" w:hAnsi="Segoe UI" w:eastAsia="Segoe UI" w:cs="Segoe UI"/>
          <w:color w:val="000000"/>
          <w:kern w:val="0"/>
          <w:lang w:val="is"/>
          <w14:ligatures w14:val="none"/>
        </w:rPr>
        <w:t xml:space="preserve"> nær leikstjórinn Joachim </w:t>
      </w:r>
      <w:r w:rsidRPr="2AADEA9A" w:rsidR="1B728146">
        <w:rPr>
          <w:rFonts w:ascii="Segoe UI" w:hAnsi="Segoe UI" w:eastAsia="Segoe UI" w:cs="Segoe UI"/>
          <w:color w:val="000000" w:themeColor="text1"/>
          <w:lang w:val="is"/>
        </w:rPr>
        <w:t>Trier að sameina þau leiðarminni sem hann hefur kannað á sínum ferli í metnaðarfullri en afmarkaðri sögu um fjölskyldutengsl, minningar og undur og hættur sköpunargáfunnar. Það á vel við honum hafi tekist það með því að leggja enn meiri áherslu á samstarfsþátt kvikmyndagerðarlistarinnar með því að þróa og rækta samstarf við fyrra samverkafólk, þar á meðal handritshöfundinn Eskil Vogt, og kynna nýtt til sögunnar bæði fyrir framan myndavélina og á bak við hana.</w:t>
      </w:r>
    </w:p>
    <w:p w:rsidRPr="00C86C15" w:rsidR="00446330" w:rsidP="2AADEA9A" w:rsidRDefault="00446330" w14:paraId="00CB74A8" w14:textId="77777777">
      <w:pPr>
        <w:spacing w:after="0" w:line="276" w:lineRule="auto"/>
        <w:rPr>
          <w:rFonts w:ascii="Segoe UI" w:hAnsi="Segoe UI" w:eastAsia="Segoe UI" w:cs="Segoe UI"/>
          <w:color w:val="000000"/>
          <w:kern w:val="0"/>
          <w:lang w:val="is"/>
          <w14:ligatures w14:val="none"/>
        </w:rPr>
      </w:pPr>
    </w:p>
    <w:p w:rsidRPr="00C86C15" w:rsidR="00446330" w:rsidP="2AADEA9A" w:rsidRDefault="00446330" w14:paraId="1847058F" w14:textId="77777777">
      <w:pPr>
        <w:spacing w:after="0" w:line="276" w:lineRule="auto"/>
        <w:rPr>
          <w:rFonts w:ascii="Segoe UI" w:hAnsi="Segoe UI" w:eastAsia="Segoe UI" w:cs="Segoe UI"/>
          <w:color w:val="000000"/>
          <w:kern w:val="0"/>
          <w:lang w:val="is"/>
          <w14:ligatures w14:val="none"/>
        </w:rPr>
      </w:pPr>
      <w:r w:rsidRPr="2AADEA9A" w:rsidR="28CEC1F5">
        <w:rPr>
          <w:rFonts w:ascii="Segoe UI" w:hAnsi="Segoe UI" w:eastAsia="Segoe UI" w:cs="Segoe UI"/>
          <w:color w:val="000000"/>
          <w:kern w:val="0"/>
          <w:lang w:val="is"/>
          <w14:ligatures w14:val="none"/>
        </w:rPr>
        <w:t>Þótt margir hinna frábæru leikara séu kunnugleg andlit var hápunktur að fá að kynnast leik Ingu Ibsdotter Lilleaas, sem sýnir ótrúlega frammistöðu sem á þátt í að lyfta myndinni frá því að vera nokkuð hefðbundin frásögn um erfiðan föður í eitthvað mun flóknara og blæbrigðaríkara um systralag og þá viðkvæmu jafnvægislist að annast aðra án þess að vanrækja sjálfa sig. </w:t>
      </w:r>
    </w:p>
    <w:p w:rsidRPr="00C86C15" w:rsidR="00446330" w:rsidP="2AADEA9A" w:rsidRDefault="00446330" w14:paraId="77ACFF16" w14:textId="77777777">
      <w:pPr>
        <w:spacing w:after="0" w:line="276" w:lineRule="auto"/>
        <w:rPr>
          <w:rFonts w:ascii="Segoe UI" w:hAnsi="Segoe UI" w:eastAsia="Segoe UI" w:cs="Segoe UI"/>
          <w:color w:val="000000"/>
          <w:kern w:val="0"/>
          <w:lang w:val="is"/>
          <w14:ligatures w14:val="none"/>
        </w:rPr>
      </w:pPr>
    </w:p>
    <w:p w:rsidRPr="00C86C15" w:rsidR="00446330" w:rsidP="2AADEA9A" w:rsidRDefault="00446330" w14:paraId="42C2E6EA" w14:textId="77777777">
      <w:pPr>
        <w:spacing w:after="0" w:line="276" w:lineRule="auto"/>
        <w:rPr>
          <w:rFonts w:ascii="Segoe UI" w:hAnsi="Segoe UI" w:eastAsia="Segoe UI" w:cs="Segoe UI"/>
          <w:color w:val="000000"/>
          <w:kern w:val="0"/>
          <w:lang w:val="is"/>
          <w14:ligatures w14:val="none"/>
        </w:rPr>
      </w:pPr>
      <w:r w:rsidRPr="2AADEA9A" w:rsidR="28CEC1F5">
        <w:rPr>
          <w:rFonts w:ascii="Segoe UI" w:hAnsi="Segoe UI" w:eastAsia="Segoe UI" w:cs="Segoe UI"/>
          <w:color w:val="000000"/>
          <w:kern w:val="0"/>
          <w:lang w:val="is"/>
          <w14:ligatures w14:val="none"/>
        </w:rPr>
        <w:t>Samstarf Trier sýnir hvernig hægt er að skapa norræna kvikmynd með alþjóðlegu samstarfi án þess að glata þeirri sérstöðu sem felst í því að sagan er norsk: með því að flétta fólki af öðru þjóðerni á sannfærandi hátt inn í söguheim myndarinnar og vinna með mikilvægum samstarfamönnum á borð við kvikmyndatökumanninn Kasper Tuxen Andersen og klipparann Olivier Bugge Coutté. Saman hafa þeir fundið leið til að segja sögu sem er bæði innileg og persónuleg, en jafnframt stórbrotin og almenn.  </w:t>
      </w:r>
    </w:p>
    <w:p w:rsidRPr="00C86C15" w:rsidR="00446330" w:rsidP="2AADEA9A" w:rsidRDefault="00446330" w14:paraId="49F311AA" w14:textId="77777777">
      <w:pPr>
        <w:spacing w:line="276" w:lineRule="auto"/>
        <w:rPr>
          <w:rFonts w:ascii="Segoe UI" w:hAnsi="Segoe UI" w:eastAsia="Segoe UI" w:cs="Segoe UI"/>
          <w:u w:val="single"/>
          <w:lang w:val="is"/>
        </w:rPr>
      </w:pPr>
    </w:p>
    <w:p w:rsidRPr="00987F66" w:rsidR="00446330" w:rsidP="2AADEA9A" w:rsidRDefault="2F7BC1F7" w14:paraId="2D151498" w14:textId="77777777">
      <w:pPr>
        <w:spacing w:line="276" w:lineRule="auto"/>
        <w:rPr>
          <w:rFonts w:ascii="Segoe UI" w:hAnsi="Segoe UI" w:eastAsia="Segoe UI" w:cs="Segoe UI"/>
          <w:kern w:val="0"/>
          <w:lang w:val="nb-NO"/>
          <w14:ligatures w14:val="none"/>
        </w:rPr>
      </w:pPr>
      <w:r w:rsidRPr="2AADEA9A" w:rsidR="1B728146">
        <w:rPr>
          <w:rFonts w:ascii="Segoe UI" w:hAnsi="Segoe UI" w:eastAsia="Segoe UI" w:cs="Segoe UI"/>
          <w:kern w:val="0"/>
          <w:lang w:val="is"/>
          <w14:ligatures w14:val="none"/>
        </w:rPr>
        <w:t xml:space="preserve">Med </w:t>
      </w:r>
      <w:r w:rsidRPr="2AADEA9A" w:rsidR="1B728146">
        <w:rPr>
          <w:rFonts w:ascii="Segoe UI" w:hAnsi="Segoe UI" w:eastAsia="Segoe UI" w:cs="Segoe UI"/>
          <w:i w:val="1"/>
          <w:iCs w:val="1"/>
          <w:kern w:val="0"/>
          <w:lang w:val="is"/>
          <w14:ligatures w14:val="none"/>
        </w:rPr>
        <w:t xml:space="preserve">Affeksjonsverdi </w:t>
      </w:r>
      <w:r w:rsidRPr="2AADEA9A" w:rsidR="1B728146">
        <w:rPr>
          <w:rFonts w:ascii="Segoe UI" w:hAnsi="Segoe UI" w:eastAsia="Segoe UI" w:cs="Segoe UI"/>
          <w:kern w:val="0"/>
          <w:lang w:val="is"/>
          <w14:ligatures w14:val="none"/>
        </w:rPr>
        <w:t>har regissør Joachim Trier oppnådd en spennende kulminasjon av temaer han har utforsket gjennom hele karrieren: en ambisiøs, men samtidig intim fortelling om familiære relasjoner, minner og kreativitetens undre og fallgruver. Det er derfor høyst passende at han har oppnådd dette ved å forsterke det kollektive i filmskapingen — både gjennom å videreutvikle og utvide relasjonene med kreative samarbeidspartnere, som sin faste manuspartner Eskil Vogt, og ved å hente inn nye krefter både foran og bak kamera.</w:t>
      </w:r>
    </w:p>
    <w:p w:rsidRPr="00987F66" w:rsidR="00446330" w:rsidP="2AADEA9A" w:rsidRDefault="2F7BC1F7" w14:paraId="1CC3C717" w14:textId="77777777">
      <w:pPr>
        <w:spacing w:line="276" w:lineRule="auto"/>
        <w:rPr>
          <w:rFonts w:ascii="Segoe UI" w:hAnsi="Segoe UI" w:eastAsia="Segoe UI" w:cs="Segoe UI"/>
          <w:kern w:val="0"/>
          <w:lang w:val="nb-NO"/>
          <w14:ligatures w14:val="none"/>
        </w:rPr>
      </w:pPr>
      <w:r w:rsidRPr="2AADEA9A" w:rsidR="1B728146">
        <w:rPr>
          <w:rFonts w:ascii="Segoe UI" w:hAnsi="Segoe UI" w:eastAsia="Segoe UI" w:cs="Segoe UI"/>
          <w:kern w:val="0"/>
          <w:lang w:val="is"/>
          <w14:ligatures w14:val="none"/>
        </w:rPr>
        <w:t>Selv om mange av de fremragende skuespillerne vil være kjente fjes for mange, har det vært et høydepunkt i filmåret å bli bedre kjent med Inga Ibsdotter Lilleaas. Hennes imponerende prestasjon som skuespiller bidrar til å løfte filmen fra å bli en alminnelig fortelling om en vanskelig far, til noe mer komplekst og nyansert om familierelasjoner, betydningen av å skape et hjem, og å balansere omsorgen for andre med egenomsorg.</w:t>
      </w:r>
    </w:p>
    <w:p w:rsidRPr="00987F66" w:rsidR="00446330" w:rsidP="2AADEA9A" w:rsidRDefault="2F7BC1F7" w14:paraId="1DB975DB" w14:textId="77777777">
      <w:pPr>
        <w:spacing w:line="276" w:lineRule="auto"/>
        <w:rPr>
          <w:rFonts w:ascii="Segoe UI" w:hAnsi="Segoe UI" w:eastAsia="Segoe UI" w:cs="Segoe UI"/>
          <w:kern w:val="0"/>
          <w:lang w:val="nb-NO"/>
          <w14:ligatures w14:val="none"/>
        </w:rPr>
      </w:pPr>
      <w:r w:rsidRPr="2AADEA9A" w:rsidR="1B728146">
        <w:rPr>
          <w:rFonts w:ascii="Segoe UI" w:hAnsi="Segoe UI" w:eastAsia="Segoe UI" w:cs="Segoe UI"/>
          <w:kern w:val="0"/>
          <w:lang w:val="is"/>
          <w14:ligatures w14:val="none"/>
        </w:rPr>
        <w:lastRenderedPageBreak/>
        <w:t>Triers metoder for samarbeid peker også ut en retning for hvordan man kan lage nordisk film uten å miste det spesifikke med en historie som finner sted i Norge: ved å flette andre nasjonaliteter troverdig inn i filmens univers og ved å samarbeide med blant annet filmfotograf Kasper Tuxen Andersen og klipper Olivier Bugge Coutté. Sammen har de funnet et filmatisk språk for å fortelle en historie som føles nær og personlig, men også storslått og allmenngyldig.</w:t>
      </w:r>
    </w:p>
    <w:p w:rsidRPr="00C86C15" w:rsidR="00446330" w:rsidP="2AADEA9A" w:rsidRDefault="00446330" w14:paraId="0373413D" w14:textId="77777777">
      <w:pPr>
        <w:spacing w:line="276" w:lineRule="auto"/>
        <w:rPr>
          <w:rFonts w:ascii="Segoe UI" w:hAnsi="Segoe UI" w:eastAsia="Segoe UI" w:cs="Segoe UI"/>
          <w:u w:val="single"/>
          <w:lang w:val="nb-NO"/>
        </w:rPr>
      </w:pPr>
    </w:p>
    <w:p w:rsidRPr="00C86C15" w:rsidR="009D74AD" w:rsidP="2AADEA9A" w:rsidRDefault="009D74AD" w14:paraId="79577700" w14:textId="49201498">
      <w:pPr>
        <w:spacing w:line="276" w:lineRule="auto"/>
        <w:rPr>
          <w:rFonts w:ascii="Segoe UI" w:hAnsi="Segoe UI" w:eastAsia="Segoe UI" w:cs="Segoe UI"/>
          <w:b w:val="1"/>
          <w:bCs w:val="1"/>
          <w:u w:val="none"/>
          <w:lang w:val="nb-NO"/>
        </w:rPr>
      </w:pPr>
      <w:r w:rsidRPr="2AADEA9A" w:rsidR="72D7452C">
        <w:rPr>
          <w:rFonts w:ascii="Segoe UI" w:hAnsi="Segoe UI" w:eastAsia="Segoe UI" w:cs="Segoe UI"/>
          <w:b w:val="1"/>
          <w:bCs w:val="1"/>
          <w:u w:val="none"/>
          <w:lang w:val="is"/>
        </w:rPr>
        <w:t>Ágrip</w:t>
      </w:r>
    </w:p>
    <w:p w:rsidRPr="00C86C15" w:rsidR="009D74AD" w:rsidP="2AADEA9A" w:rsidRDefault="219E86FA" w14:paraId="43FFF776" w14:textId="7D430DB7">
      <w:pPr>
        <w:spacing w:line="276" w:lineRule="auto"/>
        <w:rPr>
          <w:rFonts w:ascii="Segoe UI" w:hAnsi="Segoe UI" w:eastAsia="Segoe UI" w:cs="Segoe UI"/>
          <w:lang w:val="is"/>
        </w:rPr>
      </w:pPr>
      <w:r w:rsidRPr="2AADEA9A" w:rsidR="02837055">
        <w:rPr>
          <w:rFonts w:ascii="Segoe UI" w:hAnsi="Segoe UI" w:eastAsia="Segoe UI" w:cs="Segoe UI"/>
          <w:b w:val="1"/>
          <w:bCs w:val="1"/>
          <w:lang w:val="is"/>
        </w:rPr>
        <w:t>Joachim Trier</w:t>
      </w:r>
      <w:r w:rsidRPr="2AADEA9A" w:rsidR="02837055">
        <w:rPr>
          <w:rFonts w:ascii="Segoe UI" w:hAnsi="Segoe UI" w:eastAsia="Segoe UI" w:cs="Segoe UI"/>
          <w:lang w:val="is"/>
        </w:rPr>
        <w:t xml:space="preserve"> er norsk-danskur kvikmyndagerðarmaður. Hann hefur hlotið margar tilnefningar til Óskarsverðlauna og var fyrsti Norðmaðurinn til að fá Óskarsverðlaun fyrir skáldaða kvikmynd og einnig sá fyrsti til að vinna til BAFTA-verlauna, Golden Globe og Cannes Grand Prix. Fjórar af sex kvikmyndum hans í fullri lengd hafa verið frumsýndar í Cannes, þar á meðal hans nýjasta, </w:t>
      </w:r>
      <w:r w:rsidRPr="2AADEA9A" w:rsidR="02837055">
        <w:rPr>
          <w:rFonts w:ascii="Segoe UI" w:hAnsi="Segoe UI" w:eastAsia="Segoe UI" w:cs="Segoe UI"/>
          <w:i w:val="1"/>
          <w:iCs w:val="1"/>
          <w:lang w:val="is"/>
        </w:rPr>
        <w:t>Sentimental Value</w:t>
      </w:r>
      <w:r w:rsidRPr="2AADEA9A" w:rsidR="02837055">
        <w:rPr>
          <w:rFonts w:ascii="Segoe UI" w:hAnsi="Segoe UI" w:eastAsia="Segoe UI" w:cs="Segoe UI"/>
          <w:lang w:val="is"/>
        </w:rPr>
        <w:t xml:space="preserve"> (2025), sem er tekjuhæsta norska kvikmynd allra tíma á alþjóðlegum markaði. Aðrar kvikmyndir hans eru </w:t>
      </w:r>
      <w:r w:rsidRPr="2AADEA9A" w:rsidR="02837055">
        <w:rPr>
          <w:rFonts w:ascii="Segoe UI" w:hAnsi="Segoe UI" w:eastAsia="Segoe UI" w:cs="Segoe UI"/>
          <w:i w:val="1"/>
          <w:iCs w:val="1"/>
          <w:lang w:val="is"/>
        </w:rPr>
        <w:t>Reprise</w:t>
      </w:r>
      <w:r w:rsidRPr="2AADEA9A" w:rsidR="02837055">
        <w:rPr>
          <w:rFonts w:ascii="Segoe UI" w:hAnsi="Segoe UI" w:eastAsia="Segoe UI" w:cs="Segoe UI"/>
          <w:lang w:val="is"/>
        </w:rPr>
        <w:t xml:space="preserve"> (2006), </w:t>
      </w:r>
      <w:r w:rsidRPr="2AADEA9A" w:rsidR="02837055">
        <w:rPr>
          <w:rFonts w:ascii="Segoe UI" w:hAnsi="Segoe UI" w:eastAsia="Segoe UI" w:cs="Segoe UI"/>
          <w:i w:val="1"/>
          <w:iCs w:val="1"/>
          <w:lang w:val="is"/>
        </w:rPr>
        <w:t>Oslo 31. August, 2011</w:t>
      </w:r>
      <w:r w:rsidRPr="2AADEA9A" w:rsidR="02837055">
        <w:rPr>
          <w:rFonts w:ascii="Segoe UI" w:hAnsi="Segoe UI" w:eastAsia="Segoe UI" w:cs="Segoe UI"/>
          <w:lang w:val="is"/>
        </w:rPr>
        <w:t xml:space="preserve">, </w:t>
      </w:r>
      <w:r w:rsidRPr="2AADEA9A" w:rsidR="02837055">
        <w:rPr>
          <w:rFonts w:ascii="Segoe UI" w:hAnsi="Segoe UI" w:eastAsia="Segoe UI" w:cs="Segoe UI"/>
          <w:i w:val="1"/>
          <w:iCs w:val="1"/>
          <w:lang w:val="is"/>
        </w:rPr>
        <w:t>Louder Than Bombs</w:t>
      </w:r>
      <w:r w:rsidRPr="2AADEA9A" w:rsidR="02837055">
        <w:rPr>
          <w:rFonts w:ascii="Segoe UI" w:hAnsi="Segoe UI" w:eastAsia="Segoe UI" w:cs="Segoe UI"/>
          <w:lang w:val="is"/>
        </w:rPr>
        <w:t xml:space="preserve"> (2015), </w:t>
      </w:r>
      <w:r w:rsidRPr="2AADEA9A" w:rsidR="02837055">
        <w:rPr>
          <w:rFonts w:ascii="Segoe UI" w:hAnsi="Segoe UI" w:eastAsia="Segoe UI" w:cs="Segoe UI"/>
          <w:i w:val="1"/>
          <w:iCs w:val="1"/>
          <w:lang w:val="is"/>
        </w:rPr>
        <w:t>Thelma</w:t>
      </w:r>
      <w:r w:rsidRPr="2AADEA9A" w:rsidR="02837055">
        <w:rPr>
          <w:rFonts w:ascii="Segoe UI" w:hAnsi="Segoe UI" w:eastAsia="Segoe UI" w:cs="Segoe UI"/>
          <w:lang w:val="is"/>
        </w:rPr>
        <w:t xml:space="preserve"> (2017) og</w:t>
      </w:r>
      <w:r w:rsidRPr="2AADEA9A" w:rsidR="02837055">
        <w:rPr>
          <w:rFonts w:ascii="Segoe UI" w:hAnsi="Segoe UI" w:eastAsia="Segoe UI" w:cs="Segoe UI"/>
          <w:i w:val="1"/>
          <w:iCs w:val="1"/>
          <w:lang w:val="is"/>
        </w:rPr>
        <w:t xml:space="preserve"> Versta manneskja í heimi</w:t>
      </w:r>
      <w:r w:rsidRPr="2AADEA9A" w:rsidR="02837055">
        <w:rPr>
          <w:rFonts w:ascii="Segoe UI" w:hAnsi="Segoe UI" w:eastAsia="Segoe UI" w:cs="Segoe UI"/>
          <w:lang w:val="is"/>
        </w:rPr>
        <w:t xml:space="preserve"> (</w:t>
      </w:r>
      <w:r w:rsidRPr="2AADEA9A" w:rsidR="02837055">
        <w:rPr>
          <w:rFonts w:ascii="Segoe UI" w:hAnsi="Segoe UI" w:eastAsia="Segoe UI" w:cs="Segoe UI"/>
          <w:i w:val="1"/>
          <w:iCs w:val="1"/>
          <w:lang w:val="is"/>
        </w:rPr>
        <w:t>Verdens værste menneske</w:t>
      </w:r>
      <w:r w:rsidRPr="2AADEA9A" w:rsidR="02837055">
        <w:rPr>
          <w:rFonts w:ascii="Segoe UI" w:hAnsi="Segoe UI" w:eastAsia="Segoe UI" w:cs="Segoe UI"/>
          <w:lang w:val="is"/>
        </w:rPr>
        <w:t xml:space="preserve">, 2021). Allar voru þær tilnefndar til kvikmyndaverðlauna Norðurlandaráðs og </w:t>
      </w:r>
      <w:r w:rsidRPr="2AADEA9A" w:rsidR="02837055">
        <w:rPr>
          <w:rFonts w:ascii="Segoe UI" w:hAnsi="Segoe UI" w:eastAsia="Segoe UI" w:cs="Segoe UI"/>
          <w:i w:val="1"/>
          <w:iCs w:val="1"/>
          <w:lang w:val="is"/>
        </w:rPr>
        <w:t>Louder Than Bombs</w:t>
      </w:r>
      <w:r w:rsidRPr="2AADEA9A" w:rsidR="02837055">
        <w:rPr>
          <w:rFonts w:ascii="Segoe UI" w:hAnsi="Segoe UI" w:eastAsia="Segoe UI" w:cs="Segoe UI"/>
          <w:lang w:val="is"/>
        </w:rPr>
        <w:t xml:space="preserve"> vann til þeirra árið 2016. </w:t>
      </w:r>
    </w:p>
    <w:p w:rsidRPr="00C86C15" w:rsidR="009D74AD" w:rsidP="2AADEA9A" w:rsidRDefault="009D74AD" w14:paraId="34D7B702" w14:textId="696F5FD0">
      <w:pPr>
        <w:spacing w:line="276" w:lineRule="auto"/>
        <w:rPr>
          <w:rFonts w:ascii="Segoe UI" w:hAnsi="Segoe UI" w:eastAsia="Segoe UI" w:cs="Segoe UI"/>
          <w:lang w:val="is"/>
        </w:rPr>
      </w:pPr>
    </w:p>
    <w:p w:rsidRPr="00C86C15" w:rsidR="009719BD" w:rsidP="2AADEA9A" w:rsidRDefault="2B6FDA5D" w14:paraId="66D6D8CB" w14:textId="1D352D1C">
      <w:pPr>
        <w:spacing w:line="276" w:lineRule="auto"/>
        <w:rPr>
          <w:rFonts w:ascii="Segoe UI" w:hAnsi="Segoe UI" w:eastAsia="Segoe UI" w:cs="Segoe UI"/>
          <w:lang w:val="nb-NO"/>
        </w:rPr>
      </w:pPr>
      <w:r w:rsidRPr="2AADEA9A" w:rsidR="19FC91A9">
        <w:rPr>
          <w:rFonts w:ascii="Segoe UI" w:hAnsi="Segoe UI" w:eastAsia="Segoe UI" w:cs="Segoe UI"/>
          <w:b w:val="1"/>
          <w:bCs w:val="1"/>
          <w:lang w:val="is"/>
        </w:rPr>
        <w:t>Eskil Vogt</w:t>
      </w:r>
      <w:r w:rsidRPr="2AADEA9A" w:rsidR="19FC91A9">
        <w:rPr>
          <w:rFonts w:ascii="Segoe UI" w:hAnsi="Segoe UI" w:eastAsia="Segoe UI" w:cs="Segoe UI"/>
          <w:lang w:val="is"/>
        </w:rPr>
        <w:t xml:space="preserve"> er norskur kvikmyndagerðamaður sem hefur tvisvar sinnum verið tilefndur til Óskarsverðlauna. Vogt lauk námi í leikstjórn við franska kvikmyndagerðarskólann La Fémis. Fyrsta kvikmynd hans </w:t>
      </w:r>
      <w:r w:rsidRPr="2AADEA9A" w:rsidR="19FC91A9">
        <w:rPr>
          <w:rFonts w:ascii="Segoe UI" w:hAnsi="Segoe UI" w:eastAsia="Segoe UI" w:cs="Segoe UI"/>
          <w:i w:val="1"/>
          <w:iCs w:val="1"/>
          <w:lang w:val="is"/>
        </w:rPr>
        <w:t>Blind</w:t>
      </w:r>
      <w:r w:rsidRPr="2AADEA9A" w:rsidR="19FC91A9">
        <w:rPr>
          <w:rFonts w:ascii="Segoe UI" w:hAnsi="Segoe UI" w:eastAsia="Segoe UI" w:cs="Segoe UI"/>
          <w:lang w:val="is"/>
        </w:rPr>
        <w:t xml:space="preserve"> (2014) var frumsýnd á Sundance-kvikmyndahátíðinni, þar sem hún vann til verðlauna fyrir handrit. Næsta mynd hans, </w:t>
      </w:r>
      <w:r w:rsidRPr="2AADEA9A" w:rsidR="19FC91A9">
        <w:rPr>
          <w:rFonts w:ascii="Segoe UI" w:hAnsi="Segoe UI" w:eastAsia="Segoe UI" w:cs="Segoe UI"/>
          <w:i w:val="1"/>
          <w:iCs w:val="1"/>
          <w:lang w:val="is"/>
        </w:rPr>
        <w:t>The Innocents</w:t>
      </w:r>
      <w:r w:rsidRPr="2AADEA9A" w:rsidR="19FC91A9">
        <w:rPr>
          <w:rFonts w:ascii="Segoe UI" w:hAnsi="Segoe UI" w:eastAsia="Segoe UI" w:cs="Segoe UI"/>
          <w:lang w:val="is"/>
        </w:rPr>
        <w:t xml:space="preserve"> (2021), var frumsýnd á kvikmyndahátíðinni í Cannes og vann síðar til fleiri en 20 alþjóðlegra verðlauna. Eskil starfar einnig náið með Joachim Trier og hefur verið meðhöfundur allra kvikmynda Triers frá </w:t>
      </w:r>
      <w:r w:rsidRPr="2AADEA9A" w:rsidR="19FC91A9">
        <w:rPr>
          <w:rFonts w:ascii="Segoe UI" w:hAnsi="Segoe UI" w:eastAsia="Segoe UI" w:cs="Segoe UI"/>
          <w:i w:val="1"/>
          <w:iCs w:val="1"/>
          <w:lang w:val="is"/>
        </w:rPr>
        <w:t>Reprise</w:t>
      </w:r>
      <w:r w:rsidRPr="2AADEA9A" w:rsidR="19FC91A9">
        <w:rPr>
          <w:rFonts w:ascii="Segoe UI" w:hAnsi="Segoe UI" w:eastAsia="Segoe UI" w:cs="Segoe UI"/>
          <w:lang w:val="is"/>
        </w:rPr>
        <w:t xml:space="preserve"> (2006), þar á meðal </w:t>
      </w:r>
      <w:r w:rsidRPr="2AADEA9A" w:rsidR="19FC91A9">
        <w:rPr>
          <w:rFonts w:ascii="Segoe UI" w:hAnsi="Segoe UI" w:eastAsia="Segoe UI" w:cs="Segoe UI"/>
          <w:i w:val="1"/>
          <w:iCs w:val="1"/>
          <w:lang w:val="is"/>
        </w:rPr>
        <w:t>Oslo 31. August</w:t>
      </w:r>
      <w:r w:rsidRPr="2AADEA9A" w:rsidR="19FC91A9">
        <w:rPr>
          <w:rFonts w:ascii="Segoe UI" w:hAnsi="Segoe UI" w:eastAsia="Segoe UI" w:cs="Segoe UI"/>
          <w:lang w:val="is"/>
        </w:rPr>
        <w:t xml:space="preserve"> (2011), </w:t>
      </w:r>
      <w:r w:rsidRPr="2AADEA9A" w:rsidR="19FC91A9">
        <w:rPr>
          <w:rFonts w:ascii="Segoe UI" w:hAnsi="Segoe UI" w:eastAsia="Segoe UI" w:cs="Segoe UI"/>
          <w:i w:val="1"/>
          <w:iCs w:val="1"/>
          <w:lang w:val="is"/>
        </w:rPr>
        <w:t>Louder than Bombs</w:t>
      </w:r>
      <w:r w:rsidRPr="2AADEA9A" w:rsidR="19FC91A9">
        <w:rPr>
          <w:rFonts w:ascii="Segoe UI" w:hAnsi="Segoe UI" w:eastAsia="Segoe UI" w:cs="Segoe UI"/>
          <w:lang w:val="is"/>
        </w:rPr>
        <w:t xml:space="preserve"> (2015), </w:t>
      </w:r>
      <w:r w:rsidRPr="2AADEA9A" w:rsidR="19FC91A9">
        <w:rPr>
          <w:rFonts w:ascii="Segoe UI" w:hAnsi="Segoe UI" w:eastAsia="Segoe UI" w:cs="Segoe UI"/>
          <w:i w:val="1"/>
          <w:iCs w:val="1"/>
          <w:lang w:val="is"/>
        </w:rPr>
        <w:t>Versta manneskja í heimi</w:t>
      </w:r>
      <w:r w:rsidRPr="2AADEA9A" w:rsidR="19FC91A9">
        <w:rPr>
          <w:rFonts w:ascii="Segoe UI" w:hAnsi="Segoe UI" w:eastAsia="Segoe UI" w:cs="Segoe UI"/>
          <w:lang w:val="is"/>
        </w:rPr>
        <w:t xml:space="preserve"> (2021) og </w:t>
      </w:r>
      <w:r w:rsidRPr="2AADEA9A" w:rsidR="19FC91A9">
        <w:rPr>
          <w:rFonts w:ascii="Segoe UI" w:hAnsi="Segoe UI" w:eastAsia="Segoe UI" w:cs="Segoe UI"/>
          <w:i w:val="1"/>
          <w:iCs w:val="1"/>
          <w:lang w:val="is"/>
        </w:rPr>
        <w:t>Sentimental</w:t>
      </w:r>
      <w:r w:rsidRPr="2AADEA9A" w:rsidR="19FC91A9">
        <w:rPr>
          <w:rFonts w:ascii="Segoe UI" w:hAnsi="Segoe UI" w:eastAsia="Segoe UI" w:cs="Segoe UI"/>
          <w:lang w:val="is"/>
        </w:rPr>
        <w:t xml:space="preserve"> </w:t>
      </w:r>
      <w:r w:rsidRPr="2AADEA9A" w:rsidR="19FC91A9">
        <w:rPr>
          <w:rFonts w:ascii="Segoe UI" w:hAnsi="Segoe UI" w:eastAsia="Segoe UI" w:cs="Segoe UI"/>
          <w:i w:val="1"/>
          <w:iCs w:val="1"/>
          <w:lang w:val="is"/>
        </w:rPr>
        <w:t>Value</w:t>
      </w:r>
      <w:r w:rsidRPr="2AADEA9A" w:rsidR="19FC91A9">
        <w:rPr>
          <w:rFonts w:ascii="Segoe UI" w:hAnsi="Segoe UI" w:eastAsia="Segoe UI" w:cs="Segoe UI"/>
          <w:lang w:val="is"/>
        </w:rPr>
        <w:t xml:space="preserve"> (2025).</w:t>
      </w:r>
    </w:p>
    <w:p w:rsidRPr="00C86C15" w:rsidR="0012353A" w:rsidP="2AADEA9A" w:rsidRDefault="0012353A" w14:paraId="0338C14F" w14:textId="77777777">
      <w:pPr>
        <w:spacing w:line="276" w:lineRule="auto"/>
        <w:rPr>
          <w:rFonts w:ascii="Segoe UI" w:hAnsi="Segoe UI" w:eastAsia="Segoe UI" w:cs="Segoe UI"/>
          <w:lang w:val="nb-NO"/>
        </w:rPr>
      </w:pPr>
    </w:p>
    <w:p w:rsidRPr="00C86C15" w:rsidR="0012353A" w:rsidP="2AADEA9A" w:rsidRDefault="56C8C867" w14:paraId="04DF5704" w14:textId="0B4191B8">
      <w:pPr>
        <w:spacing w:line="276" w:lineRule="auto"/>
        <w:rPr>
          <w:rFonts w:ascii="Segoe UI" w:hAnsi="Segoe UI" w:eastAsia="Segoe UI" w:cs="Segoe UI"/>
          <w:lang w:val="is"/>
        </w:rPr>
      </w:pPr>
      <w:r w:rsidRPr="2AADEA9A" w:rsidR="30D39A68">
        <w:rPr>
          <w:rFonts w:ascii="Segoe UI" w:hAnsi="Segoe UI" w:eastAsia="Segoe UI" w:cs="Segoe UI"/>
          <w:b w:val="1"/>
          <w:bCs w:val="1"/>
          <w:lang w:val="is"/>
        </w:rPr>
        <w:t>Maria Ekerhovd</w:t>
      </w:r>
      <w:r w:rsidRPr="2AADEA9A" w:rsidR="30D39A68">
        <w:rPr>
          <w:rFonts w:ascii="Segoe UI" w:hAnsi="Segoe UI" w:eastAsia="Segoe UI" w:cs="Segoe UI"/>
          <w:lang w:val="is"/>
        </w:rPr>
        <w:t xml:space="preserve"> er stofnandi og eigandi Mer Film, leiðandi norsks framleiðslu- og dreifingarfyrirtækis með skrifstofur í Þrándheimi, Björvin og Ósló, sem hún hefur skapað sess sem lykilaðila í evrópskri kvikmyndagerð. Nýlegt framleiðsluverkefni hennar, </w:t>
      </w:r>
      <w:r w:rsidRPr="2AADEA9A" w:rsidR="30D39A68">
        <w:rPr>
          <w:rFonts w:ascii="Segoe UI" w:hAnsi="Segoe UI" w:eastAsia="Segoe UI" w:cs="Segoe UI"/>
          <w:i w:val="1"/>
          <w:iCs w:val="1"/>
          <w:lang w:val="is"/>
        </w:rPr>
        <w:t>Sentimental</w:t>
      </w:r>
      <w:r w:rsidRPr="2AADEA9A" w:rsidR="30D39A68">
        <w:rPr>
          <w:rFonts w:ascii="Segoe UI" w:hAnsi="Segoe UI" w:eastAsia="Segoe UI" w:cs="Segoe UI"/>
          <w:lang w:val="is"/>
        </w:rPr>
        <w:t xml:space="preserve"> </w:t>
      </w:r>
      <w:r w:rsidRPr="2AADEA9A" w:rsidR="30D39A68">
        <w:rPr>
          <w:rFonts w:ascii="Segoe UI" w:hAnsi="Segoe UI" w:eastAsia="Segoe UI" w:cs="Segoe UI"/>
          <w:i w:val="1"/>
          <w:iCs w:val="1"/>
          <w:lang w:val="is"/>
        </w:rPr>
        <w:t>Value</w:t>
      </w:r>
      <w:r w:rsidRPr="2AADEA9A" w:rsidR="30D39A68">
        <w:rPr>
          <w:rFonts w:ascii="Segoe UI" w:hAnsi="Segoe UI" w:eastAsia="Segoe UI" w:cs="Segoe UI"/>
          <w:lang w:val="is"/>
        </w:rPr>
        <w:t xml:space="preserve"> (2025) eftir Joachim Trier, hlaut Grand Prix-verlaunin í Cannes auk sex evrópskra kvikmyndaverðlauna, BAFTA-verðlaun og Óskarinn fyrir bestu erlendu kvikmyndina, hafandi verið tilnefnd í níu flokkum. Það sama ár framleiddi hún einnig hina Óskarsverðlaunatilnefndu </w:t>
      </w:r>
      <w:r w:rsidRPr="2AADEA9A" w:rsidR="30D39A68">
        <w:rPr>
          <w:rFonts w:ascii="Segoe UI" w:hAnsi="Segoe UI" w:eastAsia="Segoe UI" w:cs="Segoe UI"/>
          <w:i w:val="1"/>
          <w:iCs w:val="1"/>
          <w:lang w:val="is"/>
        </w:rPr>
        <w:t>Ljóta stjúpsystirin</w:t>
      </w:r>
      <w:r w:rsidRPr="2AADEA9A" w:rsidR="30D39A68">
        <w:rPr>
          <w:rFonts w:ascii="Segoe UI" w:hAnsi="Segoe UI" w:eastAsia="Segoe UI" w:cs="Segoe UI"/>
          <w:lang w:val="is"/>
        </w:rPr>
        <w:t xml:space="preserve"> (</w:t>
      </w:r>
      <w:r w:rsidRPr="2AADEA9A" w:rsidR="30D39A68">
        <w:rPr>
          <w:rFonts w:ascii="Segoe UI" w:hAnsi="Segoe UI" w:eastAsia="Segoe UI" w:cs="Segoe UI"/>
          <w:i w:val="1"/>
          <w:iCs w:val="1"/>
          <w:lang w:val="is"/>
        </w:rPr>
        <w:t>Den stygge stesøsteren</w:t>
      </w:r>
      <w:r w:rsidRPr="2AADEA9A" w:rsidR="30D39A68">
        <w:rPr>
          <w:rFonts w:ascii="Segoe UI" w:hAnsi="Segoe UI" w:eastAsia="Segoe UI" w:cs="Segoe UI"/>
          <w:lang w:val="is"/>
        </w:rPr>
        <w:t xml:space="preserve">) eftir Emilie Blichfeldt sem frumsýnd var á Sundance og kvikmyndahátíðinni í Berlín. Frá því að fyrsta kvikmyndin sem hún framleiddi, </w:t>
      </w:r>
      <w:r w:rsidRPr="2AADEA9A" w:rsidR="30D39A68">
        <w:rPr>
          <w:rFonts w:ascii="Segoe UI" w:hAnsi="Segoe UI" w:eastAsia="Segoe UI" w:cs="Segoe UI"/>
          <w:i w:val="1"/>
          <w:iCs w:val="1"/>
          <w:lang w:val="is"/>
        </w:rPr>
        <w:t>Sniffer,</w:t>
      </w:r>
      <w:r w:rsidRPr="2AADEA9A" w:rsidR="30D39A68">
        <w:rPr>
          <w:rFonts w:ascii="Segoe UI" w:hAnsi="Segoe UI" w:eastAsia="Segoe UI" w:cs="Segoe UI"/>
          <w:lang w:val="is"/>
        </w:rPr>
        <w:t xml:space="preserve"> hlaut Gullpálmann árið 2006 hefur Maria framleitt kvikmyndir sem hafa hlotið lof gagnrýnenda, svo sem </w:t>
      </w:r>
      <w:r w:rsidRPr="2AADEA9A" w:rsidR="30D39A68">
        <w:rPr>
          <w:rFonts w:ascii="Segoe UI" w:hAnsi="Segoe UI" w:eastAsia="Segoe UI" w:cs="Segoe UI"/>
          <w:i w:val="1"/>
          <w:iCs w:val="1"/>
          <w:lang w:val="is"/>
        </w:rPr>
        <w:t>Mot</w:t>
      </w:r>
      <w:r w:rsidRPr="2AADEA9A" w:rsidR="30D39A68">
        <w:rPr>
          <w:rFonts w:ascii="Segoe UI" w:hAnsi="Segoe UI" w:eastAsia="Segoe UI" w:cs="Segoe UI"/>
          <w:lang w:val="is"/>
        </w:rPr>
        <w:t xml:space="preserve"> </w:t>
      </w:r>
      <w:r w:rsidRPr="2AADEA9A" w:rsidR="30D39A68">
        <w:rPr>
          <w:rFonts w:ascii="Segoe UI" w:hAnsi="Segoe UI" w:eastAsia="Segoe UI" w:cs="Segoe UI"/>
          <w:i w:val="1"/>
          <w:iCs w:val="1"/>
          <w:lang w:val="is"/>
        </w:rPr>
        <w:t>naturen</w:t>
      </w:r>
      <w:r w:rsidRPr="2AADEA9A" w:rsidR="30D39A68">
        <w:rPr>
          <w:rFonts w:ascii="Segoe UI" w:hAnsi="Segoe UI" w:eastAsia="Segoe UI" w:cs="Segoe UI"/>
          <w:lang w:val="is"/>
        </w:rPr>
        <w:t xml:space="preserve"> eftir Ole Giæver (Berlín 2015), </w:t>
      </w:r>
      <w:r w:rsidRPr="2AADEA9A" w:rsidR="30D39A68">
        <w:rPr>
          <w:rFonts w:ascii="Segoe UI" w:hAnsi="Segoe UI" w:eastAsia="Segoe UI" w:cs="Segoe UI"/>
          <w:i w:val="1"/>
          <w:iCs w:val="1"/>
          <w:lang w:val="is"/>
        </w:rPr>
        <w:t>Hva vil folk si</w:t>
      </w:r>
      <w:r w:rsidRPr="2AADEA9A" w:rsidR="30D39A68">
        <w:rPr>
          <w:rFonts w:ascii="Segoe UI" w:hAnsi="Segoe UI" w:eastAsia="Segoe UI" w:cs="Segoe UI"/>
          <w:lang w:val="is"/>
        </w:rPr>
        <w:t xml:space="preserve"> eftir Iram Haq (Toronto 2017) og </w:t>
      </w:r>
      <w:r w:rsidRPr="2AADEA9A" w:rsidR="30D39A68">
        <w:rPr>
          <w:rFonts w:ascii="Segoe UI" w:hAnsi="Segoe UI" w:eastAsia="Segoe UI" w:cs="Segoe UI"/>
          <w:i w:val="1"/>
          <w:iCs w:val="1"/>
          <w:lang w:val="is"/>
        </w:rPr>
        <w:t>The Innocents</w:t>
      </w:r>
      <w:r w:rsidRPr="2AADEA9A" w:rsidR="30D39A68">
        <w:rPr>
          <w:rFonts w:ascii="Segoe UI" w:hAnsi="Segoe UI" w:eastAsia="Segoe UI" w:cs="Segoe UI"/>
          <w:lang w:val="is"/>
        </w:rPr>
        <w:t xml:space="preserve"> eftir Eskil Vogt (Cannes 2021) og </w:t>
      </w:r>
      <w:r w:rsidRPr="2AADEA9A" w:rsidR="30D39A68">
        <w:rPr>
          <w:rFonts w:ascii="Segoe UI" w:hAnsi="Segoe UI" w:eastAsia="Segoe UI" w:cs="Segoe UI"/>
          <w:i w:val="1"/>
          <w:iCs w:val="1"/>
          <w:lang w:val="is"/>
        </w:rPr>
        <w:t>Krigsseilerne (</w:t>
      </w:r>
      <w:r w:rsidRPr="2AADEA9A" w:rsidR="30D39A68">
        <w:rPr>
          <w:rFonts w:ascii="Segoe UI" w:hAnsi="Segoe UI" w:eastAsia="Segoe UI" w:cs="Segoe UI"/>
          <w:lang w:val="is"/>
        </w:rPr>
        <w:t xml:space="preserve">2022) eftir Gunnar Vikene. Einni hefur hún hlotið tilnefningar til kvikmyndaverðlauna Norðurlandaráðs sem framleiðandi sumra þessara mynda. </w:t>
      </w:r>
    </w:p>
    <w:p w:rsidRPr="00C86C15" w:rsidR="00E52A9B" w:rsidP="2AADEA9A" w:rsidRDefault="00E52A9B" w14:paraId="2CB51A4B" w14:textId="77777777">
      <w:pPr>
        <w:spacing w:line="276" w:lineRule="auto"/>
        <w:rPr>
          <w:rFonts w:ascii="Segoe UI" w:hAnsi="Segoe UI" w:eastAsia="Segoe UI" w:cs="Segoe UI"/>
          <w:lang w:val="is"/>
        </w:rPr>
      </w:pPr>
    </w:p>
    <w:p w:rsidRPr="00C86C15" w:rsidR="00E52A9B" w:rsidP="2AADEA9A" w:rsidRDefault="40871AA8" w14:paraId="36E38D9A" w14:textId="673497BE">
      <w:pPr>
        <w:spacing w:line="276" w:lineRule="auto"/>
        <w:rPr>
          <w:rFonts w:ascii="Segoe UI" w:hAnsi="Segoe UI" w:eastAsia="Segoe UI" w:cs="Segoe UI"/>
          <w:lang w:val="is"/>
        </w:rPr>
      </w:pPr>
      <w:r w:rsidRPr="2AADEA9A" w:rsidR="59F037F6">
        <w:rPr>
          <w:rFonts w:ascii="Segoe UI" w:hAnsi="Segoe UI" w:eastAsia="Segoe UI" w:cs="Segoe UI"/>
          <w:b w:val="1"/>
          <w:bCs w:val="1"/>
          <w:lang w:val="is"/>
        </w:rPr>
        <w:t>Andrea Berentsen Ottmar</w:t>
      </w:r>
      <w:r w:rsidRPr="2AADEA9A" w:rsidR="59F037F6">
        <w:rPr>
          <w:rFonts w:ascii="Segoe UI" w:hAnsi="Segoe UI" w:eastAsia="Segoe UI" w:cs="Segoe UI"/>
          <w:lang w:val="is"/>
        </w:rPr>
        <w:t xml:space="preserve"> er meðeigandi og framleiðandi hjá Eye Eye Pictures í Ósló. Ottmar hafði framleitt fleiri en 30 stuttmyndir, tónlistarmyndbönd og heimildarmyndir áður en hún framleiddi sína fyrstu kvikmynd í fullri lengd árið 2021 í samvinnu við Thomas Robsahm, </w:t>
      </w:r>
      <w:r w:rsidRPr="2AADEA9A" w:rsidR="59F037F6">
        <w:rPr>
          <w:rFonts w:ascii="Segoe UI" w:hAnsi="Segoe UI" w:eastAsia="Segoe UI" w:cs="Segoe UI"/>
          <w:i w:val="1"/>
          <w:iCs w:val="1"/>
          <w:lang w:val="is"/>
        </w:rPr>
        <w:t>Verstu manneskja í heimi</w:t>
      </w:r>
      <w:r w:rsidRPr="2AADEA9A" w:rsidR="59F037F6">
        <w:rPr>
          <w:rFonts w:ascii="Segoe UI" w:hAnsi="Segoe UI" w:eastAsia="Segoe UI" w:cs="Segoe UI"/>
          <w:lang w:val="is"/>
        </w:rPr>
        <w:t xml:space="preserve"> eftir Joachim Trier. Kvikmyndin vann til verðlauna fyrir bestu leikkonu í Cannes og var tilnefnd til tveggja Óskarsverðlauna og tveggja BAFTA-verðlauna. Árið 2022 sneri hún aftur til Canned í flokkinum Un Certain Regard með </w:t>
      </w:r>
      <w:r w:rsidRPr="2AADEA9A" w:rsidR="59F037F6">
        <w:rPr>
          <w:rFonts w:ascii="Segoe UI" w:hAnsi="Segoe UI" w:eastAsia="Segoe UI" w:cs="Segoe UI"/>
          <w:i w:val="1"/>
          <w:iCs w:val="1"/>
          <w:lang w:val="is"/>
        </w:rPr>
        <w:t>Syk pike</w:t>
      </w:r>
      <w:r w:rsidRPr="2AADEA9A" w:rsidR="59F037F6">
        <w:rPr>
          <w:rFonts w:ascii="Segoe UI" w:hAnsi="Segoe UI" w:eastAsia="Segoe UI" w:cs="Segoe UI"/>
          <w:lang w:val="is"/>
        </w:rPr>
        <w:t xml:space="preserve"> eftir Kristoffer Borgli og árið 2024 með </w:t>
      </w:r>
      <w:r w:rsidRPr="2AADEA9A" w:rsidR="59F037F6">
        <w:rPr>
          <w:rFonts w:ascii="Segoe UI" w:hAnsi="Segoe UI" w:eastAsia="Segoe UI" w:cs="Segoe UI"/>
          <w:i w:val="1"/>
          <w:iCs w:val="1"/>
          <w:lang w:val="is"/>
        </w:rPr>
        <w:t>Armand</w:t>
      </w:r>
      <w:r w:rsidRPr="2AADEA9A" w:rsidR="59F037F6">
        <w:rPr>
          <w:rFonts w:ascii="Segoe UI" w:hAnsi="Segoe UI" w:eastAsia="Segoe UI" w:cs="Segoe UI"/>
          <w:lang w:val="is"/>
        </w:rPr>
        <w:t>, frumraun Halfdan Ullmann Tøndel, sem hlaut verðlaunin Camera d’Ór. Árið 2025 mætti hún með kvikmynd S</w:t>
      </w:r>
      <w:r w:rsidRPr="2AADEA9A" w:rsidR="59F037F6">
        <w:rPr>
          <w:rFonts w:ascii="Segoe UI" w:hAnsi="Segoe UI" w:eastAsia="Segoe UI" w:cs="Segoe UI"/>
          <w:i w:val="1"/>
          <w:iCs w:val="1"/>
          <w:lang w:val="is"/>
        </w:rPr>
        <w:t>entimental Value</w:t>
      </w:r>
      <w:r w:rsidRPr="2AADEA9A" w:rsidR="59F037F6">
        <w:rPr>
          <w:rFonts w:ascii="Segoe UI" w:hAnsi="Segoe UI" w:eastAsia="Segoe UI" w:cs="Segoe UI"/>
          <w:lang w:val="is"/>
        </w:rPr>
        <w:t xml:space="preserve"> eftir Joachim Trier í aðalkeppni hátíðarinnar og hlaut hún Grand Prix, BAFTA-verðlaun og Óskarsverðlaun sem besta erlenda kvikmyndin. Árið 2026 var hún ein af framleiðendum </w:t>
      </w:r>
      <w:r w:rsidRPr="2AADEA9A" w:rsidR="59F037F6">
        <w:rPr>
          <w:rFonts w:ascii="Segoe UI" w:hAnsi="Segoe UI" w:eastAsia="Segoe UI" w:cs="Segoe UI"/>
          <w:i w:val="1"/>
          <w:iCs w:val="1"/>
          <w:lang w:val="is"/>
        </w:rPr>
        <w:t>Fjord</w:t>
      </w:r>
      <w:r w:rsidRPr="2AADEA9A" w:rsidR="59F037F6">
        <w:rPr>
          <w:rFonts w:ascii="Segoe UI" w:hAnsi="Segoe UI" w:eastAsia="Segoe UI" w:cs="Segoe UI"/>
          <w:lang w:val="is"/>
        </w:rPr>
        <w:t xml:space="preserve"> eftir Cristian Mungiu, sem vann Gullpálmann í Cannes.</w:t>
      </w:r>
    </w:p>
    <w:p w:rsidRPr="00C86C15" w:rsidR="005447E3" w:rsidP="2AADEA9A" w:rsidRDefault="005447E3" w14:paraId="25666179" w14:textId="77777777">
      <w:pPr>
        <w:spacing w:line="276" w:lineRule="auto"/>
        <w:rPr>
          <w:rFonts w:ascii="Segoe UI" w:hAnsi="Segoe UI" w:eastAsia="Segoe UI" w:cs="Segoe UI"/>
          <w:lang w:val="is"/>
        </w:rPr>
      </w:pPr>
    </w:p>
    <w:p w:rsidRPr="00C86C15" w:rsidR="005447E3" w:rsidP="2AADEA9A" w:rsidRDefault="005447E3" w14:paraId="5D8BBFDD" w14:textId="5600708E">
      <w:pPr>
        <w:spacing w:line="276" w:lineRule="auto"/>
        <w:rPr>
          <w:rFonts w:ascii="Segoe UI" w:hAnsi="Segoe UI" w:eastAsia="Segoe UI" w:cs="Segoe UI"/>
          <w:b w:val="1"/>
          <w:bCs w:val="1"/>
          <w:u w:val="none"/>
          <w:lang w:val="is"/>
        </w:rPr>
      </w:pPr>
      <w:r w:rsidRPr="2AADEA9A" w:rsidR="56E600E5">
        <w:rPr>
          <w:rFonts w:ascii="Segoe UI" w:hAnsi="Segoe UI" w:eastAsia="Segoe UI" w:cs="Segoe UI"/>
          <w:b w:val="1"/>
          <w:bCs w:val="1"/>
          <w:u w:val="none"/>
          <w:lang w:val="is"/>
        </w:rPr>
        <w:t>Stutt samantekt</w:t>
      </w:r>
    </w:p>
    <w:p w:rsidRPr="00C86C15" w:rsidR="005447E3" w:rsidP="2AADEA9A" w:rsidRDefault="46F5E7AF" w14:paraId="73BB4E60" w14:textId="5D180F1B">
      <w:pPr>
        <w:spacing w:line="276" w:lineRule="auto"/>
        <w:rPr>
          <w:rFonts w:ascii="Segoe UI" w:hAnsi="Segoe UI" w:eastAsia="Segoe UI" w:cs="Segoe UI"/>
          <w:lang w:val="is"/>
        </w:rPr>
      </w:pPr>
      <w:r w:rsidRPr="2AADEA9A" w:rsidR="480DA107">
        <w:rPr>
          <w:rFonts w:ascii="Segoe UI" w:hAnsi="Segoe UI" w:eastAsia="Segoe UI" w:cs="Segoe UI"/>
          <w:lang w:val="is"/>
        </w:rPr>
        <w:t>Systurnar Nora og Agnes endurnýja kynni sín við föður sinn, hinn heillandi Gustav, sem eitt sinn var virtur leikstjóri. Hann býður leikkonunni Noru hlutverk í kvikmynd sem hann vonast til að komi honum aftur á kortið. Þegar Nora hafnar því kemst hún brátt að því að ung Hollywood-stjarna hefur fengið hlutverkið. Skyndilega þurfa systurnar að takast á við flókið samband sitt við föður þeirra og bandaríska stjörnu sem er nú í miðju þessarar flóknu fjölskyldu.</w:t>
      </w:r>
    </w:p>
    <w:p w:rsidRPr="00C86C15" w:rsidR="005447E3" w:rsidP="2AADEA9A" w:rsidRDefault="7E691C55" w14:paraId="448A5F62" w14:textId="6FC405EC">
      <w:pPr>
        <w:spacing w:line="276" w:lineRule="auto"/>
      </w:pPr>
      <w:r w:rsidRPr="2AADEA9A" w:rsidR="4DE90B64">
        <w:rPr>
          <w:rFonts w:ascii="Segoe UI" w:hAnsi="Segoe UI" w:eastAsia="Segoe UI" w:cs="Segoe UI"/>
          <w:b w:val="1"/>
          <w:bCs w:val="1"/>
          <w:color w:val="000000" w:themeColor="text1" w:themeTint="FF" w:themeShade="FF"/>
          <w:u w:val="none"/>
          <w:lang w:val="is"/>
        </w:rPr>
        <w:t>Frekari upplýsingar</w:t>
      </w:r>
    </w:p>
    <w:p w:rsidRPr="00C86C15" w:rsidR="005447E3" w:rsidP="2AADEA9A" w:rsidRDefault="7E691C55" w14:paraId="4582A2E0" w14:textId="044BE8CE">
      <w:pPr>
        <w:spacing w:line="276" w:lineRule="auto"/>
        <w:rPr>
          <w:rFonts w:ascii="Segoe UI" w:hAnsi="Segoe UI" w:eastAsia="Segoe UI" w:cs="Segoe UI"/>
          <w:color w:val="000000" w:themeColor="text1"/>
          <w:lang w:val="is"/>
        </w:rPr>
      </w:pPr>
      <w:r w:rsidRPr="2AADEA9A" w:rsidR="4DE90B64">
        <w:rPr>
          <w:rFonts w:ascii="Segoe UI" w:hAnsi="Segoe UI" w:eastAsia="Segoe UI" w:cs="Segoe UI"/>
          <w:b w:val="1"/>
          <w:bCs w:val="1"/>
          <w:color w:val="000000" w:themeColor="text1" w:themeTint="FF" w:themeShade="FF"/>
          <w:lang w:val="is"/>
        </w:rPr>
        <w:t xml:space="preserve">Frumsýning innanlands: </w:t>
      </w:r>
      <w:r w:rsidRPr="2AADEA9A" w:rsidR="4DE90B64">
        <w:rPr>
          <w:rFonts w:ascii="Segoe UI" w:hAnsi="Segoe UI" w:eastAsia="Segoe UI" w:cs="Segoe UI"/>
          <w:color w:val="000000" w:themeColor="text1" w:themeTint="FF" w:themeShade="FF"/>
          <w:lang w:val="is"/>
        </w:rPr>
        <w:t>12.9.2025</w:t>
      </w:r>
      <w:r>
        <w:br/>
      </w:r>
      <w:r w:rsidRPr="2AADEA9A" w:rsidR="4DE90B64">
        <w:rPr>
          <w:rFonts w:ascii="Segoe UI" w:hAnsi="Segoe UI" w:eastAsia="Segoe UI" w:cs="Segoe UI"/>
          <w:b w:val="1"/>
          <w:bCs w:val="1"/>
          <w:color w:val="000000" w:themeColor="text1" w:themeTint="FF" w:themeShade="FF"/>
          <w:lang w:val="is"/>
        </w:rPr>
        <w:t xml:space="preserve">Framleiðslufyrirtæki: </w:t>
      </w:r>
      <w:r w:rsidRPr="2AADEA9A" w:rsidR="4DE90B64">
        <w:rPr>
          <w:rFonts w:ascii="Segoe UI" w:hAnsi="Segoe UI" w:eastAsia="Segoe UI" w:cs="Segoe UI"/>
          <w:color w:val="000000" w:themeColor="text1" w:themeTint="FF" w:themeShade="FF"/>
          <w:lang w:val="is"/>
        </w:rPr>
        <w:t>Mer Film, Eye Eye Pictures</w:t>
      </w:r>
      <w:r>
        <w:br/>
      </w:r>
      <w:r w:rsidRPr="2AADEA9A" w:rsidR="4DE90B64">
        <w:rPr>
          <w:rFonts w:ascii="Segoe UI" w:hAnsi="Segoe UI" w:eastAsia="Segoe UI" w:cs="Segoe UI"/>
          <w:b w:val="1"/>
          <w:bCs w:val="1"/>
          <w:color w:val="000000" w:themeColor="text1" w:themeTint="FF" w:themeShade="FF"/>
          <w:lang w:val="is"/>
        </w:rPr>
        <w:t>Meðframleiðslufyrirtæki:</w:t>
      </w:r>
      <w:r w:rsidRPr="2AADEA9A" w:rsidR="4DE90B64">
        <w:rPr>
          <w:rFonts w:ascii="Segoe UI" w:hAnsi="Segoe UI" w:eastAsia="Segoe UI" w:cs="Segoe UI"/>
          <w:color w:val="000000" w:themeColor="text1" w:themeTint="FF" w:themeShade="FF"/>
          <w:lang w:val="is"/>
        </w:rPr>
        <w:t xml:space="preserve"> MK Productions, Lumen, Zentropa, Komplizen Film, BBC Film</w:t>
      </w:r>
      <w:r>
        <w:br/>
      </w:r>
      <w:r w:rsidRPr="2AADEA9A" w:rsidR="4DE90B64">
        <w:rPr>
          <w:rFonts w:ascii="Segoe UI" w:hAnsi="Segoe UI" w:eastAsia="Segoe UI" w:cs="Segoe UI"/>
          <w:b w:val="1"/>
          <w:bCs w:val="1"/>
          <w:color w:val="000000" w:themeColor="text1" w:themeTint="FF" w:themeShade="FF"/>
          <w:lang w:val="is"/>
        </w:rPr>
        <w:t xml:space="preserve">Dreifingarfyrirtæki: </w:t>
      </w:r>
      <w:r w:rsidRPr="2AADEA9A" w:rsidR="4DE90B64">
        <w:rPr>
          <w:rFonts w:ascii="Segoe UI" w:hAnsi="Segoe UI" w:eastAsia="Segoe UI" w:cs="Segoe UI"/>
          <w:color w:val="000000" w:themeColor="text1" w:themeTint="FF" w:themeShade="FF"/>
          <w:lang w:val="is"/>
        </w:rPr>
        <w:t>Nordisk Film (NO, FI), TriArt Film (SE), Camera Film (DK), Bíó Paradís (IS)</w:t>
      </w:r>
      <w:r>
        <w:br/>
      </w:r>
      <w:r w:rsidRPr="2AADEA9A" w:rsidR="4DE90B64">
        <w:rPr>
          <w:rFonts w:ascii="Segoe UI" w:hAnsi="Segoe UI" w:eastAsia="Segoe UI" w:cs="Segoe UI"/>
          <w:b w:val="1"/>
          <w:bCs w:val="1"/>
          <w:color w:val="000000" w:themeColor="text1" w:themeTint="FF" w:themeShade="FF"/>
          <w:lang w:val="is"/>
        </w:rPr>
        <w:t xml:space="preserve">Alþjóðlegur sölufulltrúi: </w:t>
      </w:r>
      <w:r w:rsidRPr="2AADEA9A" w:rsidR="4DE90B64">
        <w:rPr>
          <w:rFonts w:ascii="Segoe UI" w:hAnsi="Segoe UI" w:eastAsia="Segoe UI" w:cs="Segoe UI"/>
          <w:color w:val="000000" w:themeColor="text1" w:themeTint="FF" w:themeShade="FF"/>
          <w:lang w:val="is"/>
        </w:rPr>
        <w:t>mk2</w:t>
      </w:r>
      <w:r>
        <w:br/>
      </w:r>
    </w:p>
    <w:p w:rsidRPr="00C86C15" w:rsidR="005447E3" w:rsidP="2AADEA9A" w:rsidRDefault="005447E3" w14:paraId="2AB7E075" w14:textId="48A23450">
      <w:pPr>
        <w:spacing w:line="276" w:lineRule="auto"/>
        <w:rPr>
          <w:rFonts w:ascii="Segoe UI" w:hAnsi="Segoe UI" w:eastAsia="Segoe UI" w:cs="Segoe UI"/>
          <w:color w:val="000000" w:themeColor="text1"/>
          <w:lang w:val="is"/>
        </w:rPr>
      </w:pPr>
    </w:p>
    <w:p w:rsidRPr="00C86C15" w:rsidR="005447E3" w:rsidP="2AADEA9A" w:rsidRDefault="005447E3" w14:paraId="5A8F4623" w14:textId="77777777">
      <w:pPr>
        <w:spacing w:line="276" w:lineRule="auto"/>
        <w:rPr>
          <w:rFonts w:ascii="Segoe UI" w:hAnsi="Segoe UI" w:eastAsia="Segoe UI" w:cs="Segoe UI"/>
          <w:lang w:val="is"/>
        </w:rPr>
      </w:pPr>
    </w:p>
    <w:sectPr w:rsidRPr="00C86C15" w:rsidR="005447E3">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330"/>
    <w:rsid w:val="00062C0B"/>
    <w:rsid w:val="000D2EB0"/>
    <w:rsid w:val="0012353A"/>
    <w:rsid w:val="00253A4F"/>
    <w:rsid w:val="002F45EA"/>
    <w:rsid w:val="0031601C"/>
    <w:rsid w:val="003925C0"/>
    <w:rsid w:val="00446330"/>
    <w:rsid w:val="00503032"/>
    <w:rsid w:val="005447E3"/>
    <w:rsid w:val="006C4055"/>
    <w:rsid w:val="006C57E6"/>
    <w:rsid w:val="007E5ABE"/>
    <w:rsid w:val="009719BD"/>
    <w:rsid w:val="00987F66"/>
    <w:rsid w:val="00992A6A"/>
    <w:rsid w:val="009D74AD"/>
    <w:rsid w:val="00A305F4"/>
    <w:rsid w:val="00AD1390"/>
    <w:rsid w:val="00C86C15"/>
    <w:rsid w:val="00D01ADC"/>
    <w:rsid w:val="00D32FCE"/>
    <w:rsid w:val="00D63067"/>
    <w:rsid w:val="00DC7051"/>
    <w:rsid w:val="00E52A9B"/>
    <w:rsid w:val="01E4DBFC"/>
    <w:rsid w:val="02837055"/>
    <w:rsid w:val="0336E9F8"/>
    <w:rsid w:val="04BA312A"/>
    <w:rsid w:val="0B704F3C"/>
    <w:rsid w:val="11C376A7"/>
    <w:rsid w:val="12DA97CE"/>
    <w:rsid w:val="166B6A55"/>
    <w:rsid w:val="19B40EC5"/>
    <w:rsid w:val="19FC91A9"/>
    <w:rsid w:val="1B728146"/>
    <w:rsid w:val="1BD59407"/>
    <w:rsid w:val="1DA32662"/>
    <w:rsid w:val="219E86FA"/>
    <w:rsid w:val="263086C3"/>
    <w:rsid w:val="28CEC1F5"/>
    <w:rsid w:val="28EF37F3"/>
    <w:rsid w:val="2AADEA9A"/>
    <w:rsid w:val="2B6FDA5D"/>
    <w:rsid w:val="2F7BC1F7"/>
    <w:rsid w:val="30D39A68"/>
    <w:rsid w:val="3551A53D"/>
    <w:rsid w:val="40871AA8"/>
    <w:rsid w:val="41B5EF2B"/>
    <w:rsid w:val="44FEB7FA"/>
    <w:rsid w:val="45AA6C53"/>
    <w:rsid w:val="46F5E7AF"/>
    <w:rsid w:val="480DA107"/>
    <w:rsid w:val="4DE90B64"/>
    <w:rsid w:val="53DBF98E"/>
    <w:rsid w:val="56C8C867"/>
    <w:rsid w:val="56E600E5"/>
    <w:rsid w:val="59F037F6"/>
    <w:rsid w:val="6C87E34B"/>
    <w:rsid w:val="70A1D4CA"/>
    <w:rsid w:val="7134CD01"/>
    <w:rsid w:val="72D7452C"/>
    <w:rsid w:val="76E8798C"/>
    <w:rsid w:val="7BF13D92"/>
    <w:rsid w:val="7E5B3DB5"/>
    <w:rsid w:val="7E691C55"/>
    <w:rsid w:val="7E698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53FAB"/>
  <w15:chartTrackingRefBased/>
  <w15:docId w15:val="{5E3B9A51-27F8-4841-9EC3-60C862A67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446330"/>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6330"/>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63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63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63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633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633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633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6330"/>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446330"/>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446330"/>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446330"/>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446330"/>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446330"/>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446330"/>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446330"/>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446330"/>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446330"/>
    <w:rPr>
      <w:rFonts w:eastAsiaTheme="majorEastAsia" w:cstheme="majorBidi"/>
      <w:color w:val="272727" w:themeColor="text1" w:themeTint="D8"/>
    </w:rPr>
  </w:style>
  <w:style w:type="paragraph" w:styleId="Title">
    <w:name w:val="Title"/>
    <w:basedOn w:val="Normal"/>
    <w:next w:val="Normal"/>
    <w:link w:val="TitleChar"/>
    <w:uiPriority w:val="10"/>
    <w:qFormat/>
    <w:rsid w:val="00446330"/>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4633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446330"/>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4463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6330"/>
    <w:pPr>
      <w:spacing w:before="160"/>
      <w:jc w:val="center"/>
    </w:pPr>
    <w:rPr>
      <w:i/>
      <w:iCs/>
      <w:color w:val="404040" w:themeColor="text1" w:themeTint="BF"/>
    </w:rPr>
  </w:style>
  <w:style w:type="character" w:styleId="QuoteChar" w:customStyle="1">
    <w:name w:val="Quote Char"/>
    <w:basedOn w:val="DefaultParagraphFont"/>
    <w:link w:val="Quote"/>
    <w:uiPriority w:val="29"/>
    <w:rsid w:val="00446330"/>
    <w:rPr>
      <w:i/>
      <w:iCs/>
      <w:color w:val="404040" w:themeColor="text1" w:themeTint="BF"/>
    </w:rPr>
  </w:style>
  <w:style w:type="paragraph" w:styleId="ListParagraph">
    <w:name w:val="List Paragraph"/>
    <w:basedOn w:val="Normal"/>
    <w:uiPriority w:val="34"/>
    <w:qFormat/>
    <w:rsid w:val="00446330"/>
    <w:pPr>
      <w:ind w:left="720"/>
      <w:contextualSpacing/>
    </w:pPr>
  </w:style>
  <w:style w:type="character" w:styleId="IntenseEmphasis">
    <w:name w:val="Intense Emphasis"/>
    <w:basedOn w:val="DefaultParagraphFont"/>
    <w:uiPriority w:val="21"/>
    <w:qFormat/>
    <w:rsid w:val="00446330"/>
    <w:rPr>
      <w:i/>
      <w:iCs/>
      <w:color w:val="0F4761" w:themeColor="accent1" w:themeShade="BF"/>
    </w:rPr>
  </w:style>
  <w:style w:type="paragraph" w:styleId="IntenseQuote">
    <w:name w:val="Intense Quote"/>
    <w:basedOn w:val="Normal"/>
    <w:next w:val="Normal"/>
    <w:link w:val="IntenseQuoteChar"/>
    <w:uiPriority w:val="30"/>
    <w:qFormat/>
    <w:rsid w:val="004463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446330"/>
    <w:rPr>
      <w:i/>
      <w:iCs/>
      <w:color w:val="0F4761" w:themeColor="accent1" w:themeShade="BF"/>
    </w:rPr>
  </w:style>
  <w:style w:type="character" w:styleId="IntenseReference">
    <w:name w:val="Intense Reference"/>
    <w:basedOn w:val="DefaultParagraphFont"/>
    <w:uiPriority w:val="32"/>
    <w:qFormat/>
    <w:rsid w:val="00446330"/>
    <w:rPr>
      <w:b/>
      <w:bCs/>
      <w:smallCaps/>
      <w:color w:val="0F4761" w:themeColor="accent1" w:themeShade="BF"/>
      <w:spacing w:val="5"/>
    </w:rPr>
  </w:style>
  <w:style w:type="paragraph" w:styleId="p1" w:customStyle="1">
    <w:name w:val="p1"/>
    <w:basedOn w:val="Normal"/>
    <w:rsid w:val="009719BD"/>
    <w:pPr>
      <w:spacing w:after="0" w:line="240" w:lineRule="auto"/>
    </w:pPr>
    <w:rPr>
      <w:rFonts w:ascii="Arial" w:hAnsi="Arial" w:eastAsia="Times New Roman" w:cs="Arial"/>
      <w:color w:val="0F0F0F"/>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A4D783-63D5-49EB-80D5-51D96CDA6295}"/>
</file>

<file path=customXml/itemProps2.xml><?xml version="1.0" encoding="utf-8"?>
<ds:datastoreItem xmlns:ds="http://schemas.openxmlformats.org/officeDocument/2006/customXml" ds:itemID="{0E189E54-138A-4342-957F-830B2D3D1B9D}">
  <ds:schemaRefs>
    <ds:schemaRef ds:uri="http://schemas.microsoft.com/sharepoint/v3/contenttype/forms"/>
  </ds:schemaRefs>
</ds:datastoreItem>
</file>

<file path=customXml/itemProps3.xml><?xml version="1.0" encoding="utf-8"?>
<ds:datastoreItem xmlns:ds="http://schemas.openxmlformats.org/officeDocument/2006/customXml" ds:itemID="{52FEC59F-C93A-4531-B423-67803992D4B2}">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Mathias Kallum Ferre</dc:creator>
  <keywords/>
  <dc:description/>
  <lastModifiedBy>Henric Öhman</lastModifiedBy>
  <revision>24</revision>
  <dcterms:created xsi:type="dcterms:W3CDTF">2026-06-25T08:46:00.0000000Z</dcterms:created>
  <dcterms:modified xsi:type="dcterms:W3CDTF">2026-08-07T11:29:44.0655472Z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